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14" w:rsidRPr="00C60514" w:rsidRDefault="00C60514" w:rsidP="00C60514">
      <w:pPr>
        <w:shd w:val="clear" w:color="auto" w:fill="FFFFFF"/>
        <w:spacing w:after="312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</w:pPr>
      <w:r w:rsidRPr="00C60514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  <w:t xml:space="preserve">ВВЕДЕНИЕ ДИССЕРТАЦИИ (ЧАСТЬ </w:t>
      </w:r>
      <w:proofErr w:type="gramStart"/>
      <w:r w:rsidRPr="00C60514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  <w:t>АВТОРЕФЕРАТА)</w:t>
      </w:r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>на</w:t>
      </w:r>
      <w:proofErr w:type="gramEnd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 xml:space="preserve"> тему «</w:t>
      </w:r>
      <w:proofErr w:type="spellStart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>Лингвокультурологический</w:t>
      </w:r>
      <w:proofErr w:type="spellEnd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 xml:space="preserve"> аспект переводов произведений современных англоязычных писателей на русский язык (на </w:t>
      </w:r>
      <w:bookmarkStart w:id="0" w:name="_GoBack"/>
      <w:bookmarkEnd w:id="0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 xml:space="preserve">материале произведений И. </w:t>
      </w:r>
      <w:proofErr w:type="spellStart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 xml:space="preserve">, Г. Джойса и Д. </w:t>
      </w:r>
      <w:proofErr w:type="spellStart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b/>
          <w:bCs/>
          <w:color w:val="646B71"/>
          <w:sz w:val="18"/>
          <w:szCs w:val="18"/>
          <w:lang w:eastAsia="ru-RU"/>
        </w:rPr>
        <w:t>)»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ВВЕДЕНИЕ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Тема настоящего диссертационного исследования </w:t>
      </w: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-«</w:t>
      </w:r>
      <w:proofErr w:type="spellStart"/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Лингвокультурологический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аспект переводов произведений современных англоязычных писателей на русский язык (на материале произведений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Г. Джойса и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)». В рамках исследования освещается, в соответствии с заявленной темой, творчество нескольких ярких представителей англоязычной литературы своего времени, таких как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Иэн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Грэм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Джойс 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Дэниел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в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лингвокультурологическом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контексте, сопоставляя оригинальные тексты писателей и их «аналоги» - переводы на русский язык. Особое внимание уделяется шести романам, созданным в разные периоды времени, однако соотносимым между собой: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■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Осиная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фабрика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(«The Wasp Factory», 1984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.),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Мост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(«The Bridge», 1986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.)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■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Зубная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фея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(«The Tooth Fairy», 1996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.),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Там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,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где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кончается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волшебство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(«The Limits of Enchantment», 2005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.)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.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Джойса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■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Цветы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для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(«Flowers for Algernon», 1966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.), «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Пятая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Салли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» («The Fifth Sally», 1981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.)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Выбор данной темы для нас обоснован, прежде всего, повышенным интересом к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теории перевода, к таким аспектам, как возникающие при переводе трудности, сложные случаи, вариативность и неоднозначность интерпретации, отражение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лингвокультурологических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особенностей и культурно-значимых компонентов оригинала в переводном тексте, перевод с одного языка на другой отклонений от языковой нормы, передача стилистических особенностей авторского текста при переводе с английского языка на русский и многим другим. Здесь мы не претендуем на исчерпывающий разбор выбранных романов, т. к. каждый из шести - полномасштабное, многогранное произведение, заслуживающее отдельного скрупулезного анализа и способное послужить материалом для детального изучения в будущих статьях и других научных работах. В пределах настоящей диссертации мы лишь стараемся дать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общий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обзор по интересующим нас критериям, сравнивая различные иллюстративные отрывки из самих оригинальных романов, а также из переводных текстов.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Актуальность темы данного исследования обусловлена рядом факторов, в частности, растущим интересом к культурам других народов в условиях стремительно происходящей глобализации, а также ключевой ролью переводческой деятельности в процессе межкультурной коммуникации. Богатую почву для исследования представляет собой и современная англоязычная литература, популярность в нашей стране таких авторов, как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Г. Джойс,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и их наследия растет, тогда как само творчество изучено мало, а многие произведения попросту не переведены на русский язык.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Актуальность также раскрывается в вопросах, которые мы ставим в данной диссертации: насколько велико влияние носителя иного языка (в частности, русского) и культуры на тот текст, что создается им при переводе с языка исходного (английского)? Насколько точно при переводе на русский язык сохраняются тонкости и филигранные детали авторского текста, текста, написанного носителем английского языка и англоязычной культуры? Как интерпретируется текст и какие трансформации происходят при этом? Уместна ли в конечном итоге максимальная адаптация для восприятия русскоязычного читателя, и если да, то насколько, как происходит трансформация смыслов оригинального и переводного текстов? К каким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приемам прибегает специалист, переводя тексты с намеренными нарушениями языковой нормы?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Вопросы точности передачи смысла, интерпретации при переводе, влияния культуры во всех ее проявлениях на язык автора и на перевод оригинального текста остаются актуальными и неизбитыми по сей день. Внимательно изучая и сопоставляя тексты (исходные и переводные, исходные разных представителей одной эпохи, различные вариации переводов одного и того же произведения и т. д.), мы находим все новые детали, частицы паззла, которые складываются перед нами в новую теорию перевода, открывают не замеченные нами ранее проблемы или даже решения уже существующих. За последнее десятилетие было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опубликовано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весьма небольшое количество работ с данной проблематикой, и потому мы видим большой потенциал в разработке выбранной темы.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Лингвокультурологический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анализ перевода в наше время открывает широкие перспективы для изучения и поиска новых ответов на классические, казалось бы, вопросы.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Степень разработанности темы. В силу многогранности темы данного диссертационного исследования различные ее аспекты находятся на разных стадиях изучения. В целом работ по теме исследования не слишком много, основная часть сфокусирована исключительно на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или межкультурной коммуникации, но не на их взаимосвязи с переводом. Мы же в рамках работы отдаем предпочтение комплексному подходу.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Лингвокультурологические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аспекты перевода - благодатная почва для исследований, в последнее время только набирающая популярность у лингвистов,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переводоведов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культурологов и даже философов. Вопросы влияния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лингвокультурологических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факторов на деятельность переводчика и конечный результат его работы освещаются, к примеру, в книге Н. С. Автономовой «Познание и перевод. Опыты философии языка». Также можно отметить статью И. Э.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Алекберовой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«Культурологические аспекты теории перевода», «К вопросу о передаче культурной специфики текста в переводе» Н. В. Тимко, статью «Национальная культура и национальный колорит при переводе» Р. Х.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Шириновой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некоторые другие. Перевод как разновидность межкультурной коммуникации рассматривается в одноименной статье Е. В.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Белик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а также в работе «Перевод -языковое посредничество, способ межкультурной и межъязыковой коммуникации» Н. Г. Валеевой и книге И. Ю.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Марковиной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Ю. А. Сорокина «Национально-специфическое в межкультурной коммуникации» и прочих.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Русскоязычных исследований, посвященных интересующим нас авторам, ничтожно мало. Наследие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изучают, в основном, литературоведы, интересующиеся шотландской литературой («Национальная специфика шотландского романа» Т. Н. Романовой и Н. А. Суворовой), в числе прочих писателей, либо, как в статье М. Н. Глушковой «Трансформация жанра готического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5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романа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 современной британской прозе», в рамках жанра. Отдельно стоит отметить статью Э.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Мячинской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«Диалектно-разговорные элементы английского литературного текста и их передача на русский» - она наиболее близка к нашей теме из всего того, что посвящено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Бэнксу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А. Ю. Колесникова можно упомянуть в числе тех немногих авторов, что занимаются изучением творчества Г. Джойса в России, однако его сфера исследовательской деятельности - исключительно литературоведение, но не перевод. Среди его работ можно перечислить следующие: «Восток и Запад в произведениях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Салмана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Рушди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Грэма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Джойса», «Ирония и контраст как инструмент деконструкции национального мифа (на материале романов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Грэма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Джойса)», «Поэтика романов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Грэма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Джойса и проблема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мифологизации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 английской литературе XX века» и </w:t>
      </w: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 .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Творчеству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как автора более широко известного в России, посвящено несколько большее число работ, в том числе по лингвистике: «Лексико-семантическое поле "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intelligence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" в романе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"Цветы для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"» авторства Е. С. Яковлевой, «Средства выражения категории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deficiency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 романе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"Таинственная история Билли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Миллигана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"» А. С. Пташкина и Д. А.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Аббасовой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«Перевод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семиотически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осложненного текста: «Цветы для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»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Дэниела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 романе и на экране» В. Е. Горшковой и В. В.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Лихановой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«Передача сильной позиции при переводе художественного произведения (на примере романа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«Цветы для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»)» О. А. Парфеновой и К. А. Селиверстовой и другие.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Объектом исследования в данной работе являются оригинальные тексты англоязычных писателей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Г. Джойса,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их переводы на русский язык, совокупно рассматриваемые в контексте взаимного влияния языка и культуры. Предметом настоящего исследования, в свою очередь, выступают представленные в рассматриваемых на русском языке произведениях переводческие тактики, используемые при передаче культурно-значимых компонентов текста, в частности, культурно-специфичных лексических единиц.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Цель работы заключается в выявлении и изучении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лингвокультурологического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аспекта переводов произведений интересующих нас современных англоязычных писателей на русский язык. Достижение обозначенной цели предусматривает решение следующих стоящих перед нами задач: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1) составить общую картину в отношении актуального понимания термина «культурно-значимые компоненты», выявить наиболее значимые и характерные культурно-специфические элементы в исходных текстах, пронаблюдать, как культурная обусловленность влияет на результат перевода;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2) проследить наличие либо отсутствие общих тенденций в переводе с английского языка на русский произведений современных писателей - носителей английского языка и культуры, соотнести выбранные романы и их переводы между собой;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3) проанализировать качество и стилистические характеристики опубликованных переводов произведений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Г. Джойса и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сопоставляя их с оригинальными текстами;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4) изучить особенности интерпретации в данных переводах, влекущие за собой семантические трансформации, а также пути передачи стилистических особенностей и целесообразность нарушения языковой нормы при переводе текстов вышеупомянутых авторов;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5) рассмотреть ситуации, в которых переводчик пытается интерпретировать культурно-маркированное содержание оригинала через призму собственной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лингвокультуры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с целью понять, искажается ли при этом исходное сообщение и нивелируется ли культурный колорит оригинального текста.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Таким образом, поставленная цель и сопутствующие ей задачи обусловливают структуру диссертационной работы, которая представлена введением, двумя развернутыми главами - по три и четыре параграфа соответственно - с выводами, заключением, а также списком использованных источников.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Научная новизна настоящей диссертационной работы заключается в том, что в ней анализируются практически обделенные вниманием русскоязычных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ученых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произведения авторов, которых можно называть своего рода приметой времени - как в плане тематики творчества, так и в плане использования художественных приемов и средств. Мы рассматриваем романы «Осиная фабрика», «Мост», «Зубная фея», «Там, где кончается волшебство», «Цветы для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» и «Пятая Салли» в сопоставительном аспекте, пристальное внимание уделяется переводческим тактикам и приемам, которые достаточно редко удостаиваются должного внимания исследователей, «острым углам» деятельности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переводчика в условиях столкновения культур, а также особенностям перевода, обусловленным рядом факторов, в том числе обусловленных разницей культурного окружения.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Практическая и теоретическая значимость диссертации состоит в том, что теоретические наработки и фактический материал, представленные в работе, могут быть применены в процессе составления новых учебных пособий по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кросс-культурной лингвистике,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переводоведению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даже литературоведению, пособий для профессиональных переводчиков, а также в качестве материала для лекционных и практических занятий в рамках курсов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переводоведения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на филологических факультетах высших учебных заведений. Кроме того, ряд положений и выводов, представленных в данной работе, может быть взят за основу при дальнейших монографических исследованиях в области теории перевода и не только.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Теоретической и методологической базой настоящего исследования выступают научные труды теоретиков языка и лингвистов Ф. де Соссюра, Э. Сепира, А.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Вежбицкой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Ф. К. Бока, В. Г. Гака,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лингвокультурологов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В. В. Воробьева, В. А. Масловой, В. Н.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Телии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С. Г.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Воркачева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Е. И. Зиновьевой, Е. Е.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Юркова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Ф.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Шарифиана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переводоведов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К. Райс, У. Эко, Р. Якобсона, В. Н. Комиссарова, Е. В.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Бреус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Ю. С. Сорокина, Н. С. Автономовой и других российских и зарубежных ученых.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Предполагается, что выводы, полученные в результате исследования, будут обусловлены: опорой на определившие характер объекта исследования, предмет анализа и методологию, ключевые положения теории перевода, сравнительно-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8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исторического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языкознания,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культурологии; привлечением исследований работающих в указанных областях знания отечественных и зарубежных ученых; интегративной ориентированностью изложения материала и глубоким междисциплинарным синтезом; использованием комплексных методов и приемов анализа.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Междисциплинарным характером данной научной работы обусловлено использование таких методов исследования, как сопоставительный, кросс-культурный и семиотический, кроме того, были проведены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переводоведческий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(с элементами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лингвокультурологического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 анализ текстов, а также анализ культурно-значимых языковых единиц.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Эмпирической базой работы стала подборка произведений нескольких современных авторов, писавших на английском языке, - шотландца И.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Бэнкса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(«Мост», «Осиная фабрика»), британца Г. Джойса («Зубная фея», «Там, где кончается волшебство») и американца Д.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Киза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(«Пятая Салли», «Цветы для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Элджернона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»). Все указанные произведения были рассмотрены на языке оригинала и в переводе на русский язык.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Положения, выносимые на защиту: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1) адекватный перевод культурно-значимых компонентов текста играет одну из важнейших ролей в процессе межкультурной коммуникации;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2) в условиях глобализации корректная интерпретация текста на исходном языке требует от переводчика и читателя все большего объема фоновых знаний;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3) переводчики современной англоязычной литературы используют в своей деятельности практически идентичные приемы и инструменты;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4) вольный перевод авторского текста, если он обусловлен широтой выразительных средств языка перевода, не является проявлением некомпетентности переводчика;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5) арсенал выразительных средств языка в переводах произведений постмодернистской англоязычной литературы на русский зачастую шире, чем применяемый авторами оригиналов.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Апробация результатов работы. Основные идеи диссертации, ее концептуальные положения и результаты исследований докладывались и обсуждались на научно-практических конференциях, таких как «Актуальные проблемы русской и сопоставительной филологии: теория и практика» (г. Уфа), «Межкультурная ^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интракультурная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коммуникация: теория и практика обучения и перевода» (г. Уфа), «Мировая литература глазами современной молодежи. Цифровая эпоха» (г. Магнитогорск), «Письменные памятники Востока: проблемы перевода и интерпретации» (г. Москва), региональных научных семинарах, заседаниях кафедры русской и сопоставительной филологии факультета башкирской филологии, востоковедения и журналистики ФГБОУ ВО «Башкирский государственный университет», а также были опубликованы в формате статей в различных научных изданиях, к примеру, в журналах «Теория и практика современной науки», «Вестник Башкирского университета», «Филология и человек», «Филологические науки. Вопросы теории и практики» и других.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ГЛАВА 1. ЛИНГВОКУЛЬТУРОЛОГИЧЕСКИЙ АСПЕКТ ПЕРЕВОДА: ТЕОРЕТИЧЕСКИЕ И МЕТОДОЛОГИЧЕСКИЕ ПОДХОДЫ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1.1. Межкультурное посредничество и перевод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Работая с переводными текстами, рассуждая о переводе вообще и, тем более, о переводе в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лингвокультурологическом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контексте, нельзя не акцентировать внимание на таком базовом понятии, как культура. Сам термин «культура» лежит в основе многих научных теорий и имеет великое множество трактовок и значений в различных областях человеческой деятельности. Культура, соответственно, изучается рядом гуманитарных наук - культурологией, философией, историей, искусствознанием, лингвистикой, политологией, этнологией, психологией, экономикой, педагогикой и другими. Традиционно культуру (от латинского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cultura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- возделывание, воспитание, почитание) в широком смысле </w:t>
      </w: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определяют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как «универсум искусственных объектов (идеальных и материальных предметов; объективированных действий и отношений), созданный человечеством в процессе освоения природы и обладающий структурными, функциональными, общими и специальными динамическими закономерностями» [СФТ, 2012, 271].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 работах теоретиков понятие «культура» нередко выступает как противоположность «природе», понимаемой в качестве бессознательной активности и стихийной самоорганизации материи и одновременно неуправляемой воли самого человека. Зачастую «культура» противопоставляется цивилизации как «живой организм» «механизму», хотя иногда синонимична ей. Специфика такого понимания культуры заключается в том, что она трактуется как подчинение и упорядочивание мира бесчеловечной природы и мира спонтанной человеческой активности. В результате возникает третий мир, мир вписанных в природу человеческих импульсов и «очеловеченной» природы. Если граница «культуры» и «природы» вполне очевидна (природа, в которой нет человека), то различить грань, отделяющую человеческую активность (духовность, творчество, нравственность) от ее отчуждаемых и воспроизводимых форм, значительно труднее. Однако в этом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11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есть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необходимость - для того, чтобы различить детерминацию культуры и самоопределение так называемой свободной субъективности. Попробуем более глубоко и детально рассмотреть этот вопрос.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Считается, что к настоящему моменту имеется уже более пятисот дефиниций культуры [Кузнецова, 2013, 161]. Многообразие и разноречивость трактовок связаны с тем, что понятие «культура» изучается в рамках разных научных дисциплин: этнографии, социологии, психологии, педагогики, искусствоведения, и не имеет прямого материального выражения. Для современной постмодернистской философии культура - не столько реально существующий внешний объект наблюдения, сколько продукт многовековой деятельности самих философов,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мыслительный конструкт, раз за разом создаваемый самим исследователем [Уайт, 2009, 110; Бурмистров, 2005, 47].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Осмысливая феномен культуры, философия на протяжении многих веков стремится разграничить мир природы, существующей независимо от человека, и все то, что создано людьми в ходе их собственного физического и духовного бытия. Процесс и результаты человеческой деятельности получали различные наименования в зависимости от конкретной эпохи и позиции того или иного мыслителя. Хотя термин «культура» был применен еще Марком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Порцием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Катоном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Старшим [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Катон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1950] как обозначение сельского хозяйства в разных его проявлениях и стал метафорой, обозначающей процесс воспитания человека, достаточно рано, в работе Цицерона [Цицерон, 1975], его философская концептуализация началась во второй половине ХУШ века. Отсчет этого процесса принято вести, начиная с работ И. К. Аделунга 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 Г. Гердера. Культура ими понималась достаточно широко, термин отражал представление об уровне развития общества в целом с его социальной, экономической и политической жизнью и о генезисе отдельной человеческой личности, причем постулировалось различие между народами «культурными» и «некультурными»: носителями культуры объявлялись только общности, находящиеся на относительно высоких стадиях социально-экономического развития [Гердер, 1977, 223-224].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В течение XIX и первой половины XX веков происходило постепенное расширение и диверсификация сферы употребления термина «культура», сопряженное с попытками конкретизировать его содержание. Тогда же разделились аксиологические 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неаксиологические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трактовки этого понятия, позднее возникли конструктивистское и семиотическое представление о ней. Все эти процессы привели к оформлению культурологии как специальной дисциплины, стремящейся к изучению всех форм культуры и ее проявлений: как имеющих ценностный характер, так и не имеющих его, выраженных материально и представленных только мыслительными конструктами. При всем многообразии культурологического знания вопрос о том, что такое культура и существует ли она вообще, как и границы культурологии как дисциплины, остается актуальным и проблематичным [СФТ, 2012, 271].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В работах наших соотечественников принято рассматривать несколько наиболее популярных подходов к определению культуры: семиотические, предметные,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деятельностные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процессуальные, а также ряд определений, отражающих функции культуры. Предметное определение описывает культуру как «совокупность материальных и духовных ценностей, творений человека» [СФТ,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2012, 271]. В данном случае культура воспринимается как объективное выражение целенаправленного человеческого труда. При предметном подходе игнорируется тот факт, что за предметами и артефактами, материальными или идеальными, находится человек как носитель и одновременно продукт культуры [Кузнецова,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2013, 162]. Процессуальный подход культуре трактует ее как процесс производства, освоения и распределения создаваемых человеком ценностей. Согласно Э. А. Баннеру и Н. С. Злобину, «культура - это живой процесс деятельности человека» [цит. по Кузнецова, 2013, 164]. При важном достоинстве, заключающемся в представлении о культуре как о динамичной системе, неразрывно связанной с историей человечества и развитием отдельных социумов, данный подход сводит изучение культуры к рассмотрению аксиологических вопросов, что неизбежно сужает сферу исследования и ограничивает возможности осмысления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культуроформирующей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деятельности человека.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13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Ряд советских и российских авторов (Э. В. Соколов, В. М.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Межуев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В. С. Семенов, Н. С. Злобин, А. И. Арнольдов), находящихся под заметным влиянием марксистской философии, считает исчерпывающим подходом к исследованию культуры ее рассмотрение в непосредственной связи с деятельностью всего человечества как коллективного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актора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Согласно В. С. Семенову, взаимное влияние и взаимное развитие человека, культуры, цивилизации и общества (автор </w:t>
      </w: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строго разграничивает эти понятия) проявляются «в трех основных формах: 1) в культурной, культурно-созидающей,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культуротворящей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деятельности; 2) в освоении культурной реальности и овладении накопленным человечеством культурным богатством; 3) в личностном проявлении культуры, т. е. в реализации человеком в деятельности освоенных им культурных достижений, знаний, навыков, умений. С точки зрения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деятельностного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подхода, личность является одновременно и субъектом, и объектом культуры. Она ее создает и ею же формируется» [Семенов, 1982, 65].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Структурно-функциональный или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неаксиологический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подход к культуре схож с предыдущим, однако под деятельностью понимается информационно направляемая активность социума, а культура выступает технологией этой активности. Один из основоположников такого взгляда на культуру Э. С. Маркарян отмечает: «Понятие «культура» призвано отобразить общественную жизнь людей с точки зрения присущего или специфического способа деятельности, охватывающего собой ту особую систему средств и механизмов, благодаря которой человеческие индивиды в процессе кооперированного существования решают встающие перед ними многообразные проблемы» [Маркарян, 1972, 150]. В трудах исследователей, принадлежащих к данной школе, культура рассматривается в качестве технологии деятельности социальных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акторов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мерила качества социального развития, а ценностный ее аспект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деконструируется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[Кузнецова, 2013, 163].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Системный подход к исследованию культуры восходит к одному из основоположников русской и американской социологических школ, автору интеграционной теории культуры П. Сорокину (1889-1958). В его понимании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14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культура</w:t>
      </w:r>
      <w:proofErr w:type="gram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есть взаимодействие трех составляющих социальной реальности -знания, ценностей, норм [Сорокин, 1992, 89]. Личность, общество и культура понимаются им как «неразрывное триединство», формирующее социокультурное взаимодействие и находящееся во взаимной зависимости, при которой ни один компонент не существует сам по себе. Сама культура понимается как «тотальность значений, ценностей и норм, которыми обладают взаимодействующие люди, а также совокупность носителей, объективирующих, социализирующих и передающих эти значения» [Сорокин, 2012, 18].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Динамику исторического развития культуры в целом и отдельных культур в частности задает взаимодействие трех названных выше компонентов: их преобладание формирует разные типы культур, движущихся по маятникообразной траектории от «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идеационной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» фазы, при которой в центре внимания общества находятся внерациональные явления, воспринимаемые как религиозная истина, к «чувственной», построенной на эмпирическом познании. Выходом из этой траектории философу представляется появление «интегральной» культурной суперсистемы, на основе рационального мышления синтезирующей оба названных типа [Сорокин, 2012, 197].</w:t>
      </w:r>
    </w:p>
    <w:p w:rsidR="00C60514" w:rsidRPr="00C60514" w:rsidRDefault="00C60514" w:rsidP="00C60514">
      <w:pPr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Наиболее актуальные для настоящего исследования семиотические трактовки культуры представляют ее не только в качестве системы знаков, но и как процесс означивания, придания смысла: «Культура есть устройство, вырабатывающее информацию... культура, опираясь на ресурсы окружающего мира, превращает не-информацию в информацию. Она есть анти-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энтропийный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механизм человечества» [Лотман, 1992, 9], «Культура (которая начинается с самых элементарных процессов восприятия) в том и состоит, чтобы наделять значениями природный мир, состоящий из «присутствий», т. е. превращать присутствия в значения» [Эко, 2006, 364], а также коммуникации: «Культура может рассматриваться и как сумма сообщений, которыми обмениваются различные адресанты (каждый из них для адресата — «другой», «он»), и как одно сообщение, отправляемое коллективным «я» человечества самому себе. С этой точки зрения, культура человечества — колоссальный пример </w:t>
      </w:r>
      <w:proofErr w:type="spellStart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автокоммуникации</w:t>
      </w:r>
      <w:proofErr w:type="spellEnd"/>
      <w:r w:rsidRPr="00C6051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» [Лотман,</w:t>
      </w:r>
    </w:p>
    <w:p w:rsidR="000C57E0" w:rsidRDefault="000C57E0"/>
    <w:sectPr w:rsidR="000C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55"/>
    <w:rsid w:val="000C57E0"/>
    <w:rsid w:val="00156F55"/>
    <w:rsid w:val="00C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1C3FF-826B-429C-9D77-64AA5BBB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3751</Words>
  <Characters>21386</Characters>
  <Application>Microsoft Office Word</Application>
  <DocSecurity>0</DocSecurity>
  <Lines>178</Lines>
  <Paragraphs>50</Paragraphs>
  <ScaleCrop>false</ScaleCrop>
  <Company/>
  <LinksUpToDate>false</LinksUpToDate>
  <CharactersWithSpaces>25087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2022-09-02T17:27:00Z</dcterms:created>
  <dcterms:modified xsi:type="dcterms:W3CDTF">2022-09-02T17:27:00Z</dcterms:modified>
</cp:coreProperties>
</file>